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7467F4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7467F4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7467F4" w:rsidRDefault="007467F4" w:rsidP="007467F4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7467F4" w:rsidRPr="00271B77" w:rsidRDefault="007467F4" w:rsidP="007467F4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9</w:t>
      </w:r>
      <w:r w:rsidRPr="00271B77">
        <w:rPr>
          <w:rFonts w:ascii="Arial" w:hAnsi="Arial" w:cs="Arial"/>
          <w:b/>
          <w:sz w:val="24"/>
          <w:szCs w:val="24"/>
          <w:lang w:eastAsia="ar-SA"/>
        </w:rPr>
        <w:t xml:space="preserve"> –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CONTRATTO FORMATIVO</w:t>
      </w:r>
    </w:p>
    <w:p w:rsidR="007467F4" w:rsidRPr="00317AE2" w:rsidRDefault="007467F4" w:rsidP="007467F4">
      <w:pPr>
        <w:keepNext/>
        <w:suppressAutoHyphens/>
        <w:spacing w:before="180" w:after="0" w:line="240" w:lineRule="auto"/>
        <w:jc w:val="center"/>
        <w:rPr>
          <w:rFonts w:ascii="Arial" w:hAnsi="Arial" w:cs="Arial"/>
          <w:i/>
          <w:sz w:val="28"/>
          <w:lang w:eastAsia="ar-SA"/>
        </w:rPr>
      </w:pPr>
      <w:r w:rsidRPr="00317AE2">
        <w:rPr>
          <w:rFonts w:ascii="Arial" w:hAnsi="Arial" w:cs="Arial"/>
          <w:b/>
          <w:i/>
          <w:sz w:val="28"/>
          <w:u w:val="single"/>
          <w:lang w:eastAsia="ar-SA"/>
        </w:rPr>
        <w:t>PREMESSA</w:t>
      </w:r>
    </w:p>
    <w:p w:rsidR="007467F4" w:rsidRPr="00317AE2" w:rsidRDefault="007467F4" w:rsidP="007467F4">
      <w:pPr>
        <w:suppressAutoHyphens/>
        <w:spacing w:before="180" w:after="0" w:line="240" w:lineRule="exact"/>
        <w:ind w:firstLine="567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Il presente Contratto Formativo ha lo scopo di confermare l’impegno che i docenti, i genitori e gli studenti assumono per la realizzazione degli obiettivi e delle finalità del percorso didattico ed educativo. Esso è coerente con il Piano dell’Offerta Formativa dell’Istituto e con la programmazione dei Consigli d'Interclasse. </w:t>
      </w:r>
    </w:p>
    <w:p w:rsidR="007467F4" w:rsidRPr="00317AE2" w:rsidRDefault="007467F4" w:rsidP="007467F4">
      <w:pPr>
        <w:suppressAutoHyphens/>
        <w:spacing w:before="180" w:after="0" w:line="240" w:lineRule="exact"/>
        <w:ind w:firstLine="567"/>
        <w:jc w:val="both"/>
        <w:rPr>
          <w:rFonts w:ascii="Arial" w:hAnsi="Arial" w:cs="Arial"/>
          <w:b/>
          <w:lang w:eastAsia="ar-SA"/>
        </w:rPr>
      </w:pPr>
      <w:r w:rsidRPr="00317AE2">
        <w:rPr>
          <w:rFonts w:ascii="Arial" w:hAnsi="Arial" w:cs="Arial"/>
          <w:i/>
          <w:lang w:eastAsia="ar-SA"/>
        </w:rPr>
        <w:t>L'espressione "contratto formativo" non va interpretata in senso giuridico stretto, ma deve essere intesa come impegno basato su di un'effettiva collaborazione e su una concreta assunzione di responsabilità che sono alla base di ogni attività educativa e formativa.</w:t>
      </w:r>
    </w:p>
    <w:p w:rsidR="007467F4" w:rsidRPr="00317AE2" w:rsidRDefault="007467F4" w:rsidP="007467F4">
      <w:pPr>
        <w:suppressAutoHyphens/>
        <w:spacing w:before="180" w:after="0" w:line="240" w:lineRule="exact"/>
        <w:jc w:val="center"/>
        <w:rPr>
          <w:rFonts w:ascii="Arial" w:hAnsi="Arial" w:cs="Arial"/>
          <w:b/>
          <w:lang w:eastAsia="ar-SA"/>
        </w:rPr>
      </w:pPr>
      <w:r w:rsidRPr="00317AE2">
        <w:rPr>
          <w:rFonts w:ascii="Arial" w:hAnsi="Arial" w:cs="Arial"/>
          <w:b/>
          <w:lang w:eastAsia="ar-SA"/>
        </w:rPr>
        <w:t>IMPEGNI DEI DOCENTI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>• Concorrere alla realizzazione dei seguenti obiettivi educativi e didattici trasversali d’Istituto</w:t>
      </w:r>
      <w:r w:rsidRPr="00317AE2">
        <w:rPr>
          <w:rFonts w:ascii="Arial" w:hAnsi="Arial" w:cs="Arial"/>
          <w:b/>
          <w:i/>
          <w:color w:val="003399"/>
          <w:lang w:eastAsia="ar-SA"/>
        </w:rPr>
        <w:t>: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educare alla legalità, al rispetto di sé e degli altri, alla solidarietà, alla tolleranza ed alla reciproca 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comprensione,  abituare al lavoro di gruppo, favorire lo sviluppo delle capacità di autocritica e di autovalutazione;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317AE2">
        <w:rPr>
          <w:rFonts w:ascii="Arial" w:hAnsi="Arial" w:cs="Arial"/>
          <w:lang w:eastAsia="ar-SA"/>
        </w:rPr>
        <w:t>acquisire una buona padronanza della lingua italiana nell’esposizione orale e in quella scritta, anche attraverso l’uso dei linguaggi specifici delle varie discipline</w:t>
      </w:r>
      <w:r w:rsidRPr="00317AE2">
        <w:rPr>
          <w:rFonts w:ascii="Arial" w:hAnsi="Arial" w:cs="Arial"/>
          <w:b/>
          <w:lang w:eastAsia="ar-SA"/>
        </w:rPr>
        <w:t xml:space="preserve">;  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sviluppare</w:t>
      </w:r>
      <w:r w:rsidRPr="00317AE2">
        <w:rPr>
          <w:rFonts w:ascii="Arial" w:hAnsi="Arial" w:cs="Arial"/>
          <w:b/>
          <w:lang w:eastAsia="ar-SA"/>
        </w:rPr>
        <w:t xml:space="preserve"> </w:t>
      </w:r>
      <w:r w:rsidRPr="00317AE2">
        <w:rPr>
          <w:rFonts w:ascii="Arial" w:hAnsi="Arial" w:cs="Arial"/>
          <w:lang w:eastAsia="ar-SA"/>
        </w:rPr>
        <w:t xml:space="preserve">un’adeguata capacità di lettura,  comprensione e analisi di testi di vario genere; migliorare la capacità di decodificare e produrre autonomamente e/o in gruppo testi di varia tipologia (relazioni, ricerche, ecc.); 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organizzare le proprie conoscenze in modo logico, concettualizzare e argomentare correttamente 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(anche attraverso l’uso di schemi, griglie, mappe concettuali); </w:t>
      </w:r>
    </w:p>
    <w:p w:rsidR="007467F4" w:rsidRPr="00317AE2" w:rsidRDefault="007467F4" w:rsidP="007467F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migliorare la capacità di risolvere i problemi tramite l’applicazione di metodologie induttive e deduttive;</w:t>
      </w:r>
    </w:p>
    <w:p w:rsidR="007467F4" w:rsidRPr="00317AE2" w:rsidRDefault="007467F4" w:rsidP="007467F4">
      <w:pPr>
        <w:numPr>
          <w:ilvl w:val="0"/>
          <w:numId w:val="1"/>
        </w:numPr>
        <w:tabs>
          <w:tab w:val="left" w:pos="180"/>
        </w:tabs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sviluppare competenze nell’operare collegamenti interni e trasversali alle varie discipline. 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• </w:t>
      </w:r>
      <w:r w:rsidRPr="00317AE2">
        <w:rPr>
          <w:rFonts w:ascii="Arial" w:hAnsi="Arial" w:cs="Arial"/>
          <w:b/>
          <w:i/>
          <w:lang w:eastAsia="ar-SA"/>
        </w:rPr>
        <w:t>Favorire l’acquisizione degli obiettivi cognitivi e disciplinari specifici attraverso:</w:t>
      </w:r>
      <w:r w:rsidRPr="00317AE2">
        <w:rPr>
          <w:rFonts w:ascii="Arial" w:hAnsi="Arial" w:cs="Arial"/>
          <w:i/>
          <w:lang w:eastAsia="ar-SA"/>
        </w:rPr>
        <w:t xml:space="preserve"> 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before="180"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lezioni frontali ed interattive,</w:t>
      </w:r>
      <w:r w:rsidRPr="00317AE2">
        <w:rPr>
          <w:rFonts w:ascii="Arial" w:hAnsi="Arial" w:cs="Arial"/>
          <w:b/>
          <w:lang w:eastAsia="ar-SA"/>
        </w:rPr>
        <w:t xml:space="preserve"> </w:t>
      </w:r>
      <w:r w:rsidRPr="00317AE2">
        <w:rPr>
          <w:rFonts w:ascii="Arial" w:hAnsi="Arial" w:cs="Arial"/>
          <w:lang w:eastAsia="ar-SA"/>
        </w:rPr>
        <w:t>esercitazioni, lavori di gruppo, simulazioni,  ricerche individuali e di gruppo,</w:t>
      </w:r>
      <w:r w:rsidRPr="00317AE2">
        <w:rPr>
          <w:rFonts w:ascii="Arial" w:hAnsi="Arial" w:cs="Arial"/>
          <w:b/>
          <w:lang w:eastAsia="ar-SA"/>
        </w:rPr>
        <w:t xml:space="preserve"> </w:t>
      </w:r>
      <w:r w:rsidRPr="00317AE2">
        <w:rPr>
          <w:rFonts w:ascii="Arial" w:hAnsi="Arial" w:cs="Arial"/>
          <w:lang w:eastAsia="ar-SA"/>
        </w:rPr>
        <w:t>problem solving, role playing.</w:t>
      </w:r>
    </w:p>
    <w:p w:rsidR="007467F4" w:rsidRPr="00317AE2" w:rsidRDefault="007467F4" w:rsidP="007467F4">
      <w:pPr>
        <w:suppressAutoHyphens/>
        <w:spacing w:after="0" w:line="240" w:lineRule="auto"/>
        <w:ind w:left="284"/>
        <w:jc w:val="both"/>
        <w:rPr>
          <w:rFonts w:ascii="Arial" w:hAnsi="Arial" w:cs="Arial"/>
          <w:lang w:eastAsia="ar-SA"/>
        </w:rPr>
      </w:pPr>
    </w:p>
    <w:p w:rsidR="007467F4" w:rsidRPr="00317AE2" w:rsidRDefault="007467F4" w:rsidP="007467F4">
      <w:pPr>
        <w:suppressAutoHyphens/>
        <w:spacing w:after="0" w:line="240" w:lineRule="auto"/>
        <w:ind w:firstLine="360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b/>
          <w:lang w:eastAsia="ar-SA"/>
        </w:rPr>
        <w:t xml:space="preserve">con i seguenti strumenti per la verifica formativa e sommativa: 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 </w:t>
      </w:r>
      <w:r w:rsidRPr="00317AE2">
        <w:rPr>
          <w:rFonts w:ascii="Arial" w:hAnsi="Arial" w:cs="Arial"/>
          <w:b/>
          <w:lang w:eastAsia="ar-SA"/>
        </w:rPr>
        <w:t xml:space="preserve">     </w:t>
      </w:r>
      <w:r w:rsidRPr="00317AE2">
        <w:rPr>
          <w:rFonts w:ascii="Arial" w:hAnsi="Arial" w:cs="Arial"/>
          <w:lang w:eastAsia="ar-SA"/>
        </w:rPr>
        <w:t>interrogazioni orali,</w:t>
      </w:r>
      <w:r w:rsidRPr="00317AE2">
        <w:rPr>
          <w:rFonts w:ascii="Arial" w:hAnsi="Arial" w:cs="Arial"/>
          <w:b/>
          <w:lang w:eastAsia="ar-SA"/>
        </w:rPr>
        <w:t xml:space="preserve"> </w:t>
      </w:r>
      <w:r w:rsidRPr="00317AE2">
        <w:rPr>
          <w:rFonts w:ascii="Arial" w:hAnsi="Arial" w:cs="Arial"/>
          <w:lang w:eastAsia="ar-SA"/>
        </w:rPr>
        <w:t>test, temi, questionari, esercizi, problemi, stesura di testi brevi.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    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i/>
          <w:color w:val="003399"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• </w:t>
      </w:r>
      <w:r w:rsidRPr="00317AE2">
        <w:rPr>
          <w:rFonts w:ascii="Arial" w:hAnsi="Arial" w:cs="Arial"/>
          <w:b/>
          <w:i/>
          <w:lang w:eastAsia="ar-SA"/>
        </w:rPr>
        <w:t>Verificare l’acquisizione delle competenze ed organizzare i recuperi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 xml:space="preserve">• Armonizzare i carichi di lavoro degli studenti 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 </w:t>
      </w:r>
      <w:r w:rsidRPr="00317AE2">
        <w:rPr>
          <w:rFonts w:ascii="Arial" w:hAnsi="Arial" w:cs="Arial"/>
          <w:b/>
          <w:i/>
          <w:lang w:eastAsia="ar-SA"/>
        </w:rPr>
        <w:t xml:space="preserve">• Valutare regolarmente, periodicamente e secondo criteri trasparenti, prevedendo il 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 xml:space="preserve">  seguente numero medio delle verifiche sommative (scritte e orali) in ciascun periodo</w:t>
      </w:r>
    </w:p>
    <w:p w:rsidR="007467F4" w:rsidRPr="00317AE2" w:rsidRDefault="007467F4" w:rsidP="007467F4">
      <w:pPr>
        <w:suppressAutoHyphens/>
        <w:spacing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 xml:space="preserve">  dell’a.sc. 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lastRenderedPageBreak/>
        <w:t xml:space="preserve">• </w:t>
      </w:r>
      <w:r w:rsidRPr="00317AE2">
        <w:rPr>
          <w:rFonts w:ascii="Arial" w:hAnsi="Arial" w:cs="Arial"/>
          <w:b/>
          <w:i/>
          <w:lang w:eastAsia="ar-SA"/>
        </w:rPr>
        <w:t>Correggere e restituire le verifiche scritte in tempi ragionevoli, comunicare le valutazioni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 xml:space="preserve">   scritte e orali agli studenti,  favorire l’autovalutazione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• </w:t>
      </w:r>
      <w:r w:rsidRPr="00317AE2">
        <w:rPr>
          <w:rFonts w:ascii="Arial" w:hAnsi="Arial" w:cs="Arial"/>
          <w:b/>
          <w:i/>
          <w:lang w:eastAsia="ar-SA"/>
        </w:rPr>
        <w:t>Comunicare alla famiglia le situazioni di profitto insufficiente e di frequenza irregolare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• </w:t>
      </w:r>
      <w:r w:rsidRPr="00317AE2">
        <w:rPr>
          <w:rFonts w:ascii="Arial" w:hAnsi="Arial" w:cs="Arial"/>
          <w:b/>
          <w:i/>
          <w:lang w:eastAsia="ar-SA"/>
        </w:rPr>
        <w:t xml:space="preserve">Creare un clima di reciproca fiducia 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>• Rispettare il Regolamento d’Istituto</w:t>
      </w:r>
    </w:p>
    <w:p w:rsidR="007467F4" w:rsidRPr="00317AE2" w:rsidRDefault="007467F4" w:rsidP="007467F4">
      <w:pPr>
        <w:suppressAutoHyphens/>
        <w:spacing w:before="180" w:after="0" w:line="240" w:lineRule="auto"/>
        <w:jc w:val="center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b/>
          <w:lang w:eastAsia="ar-SA"/>
        </w:rPr>
        <w:t>IMPEGNI DELLO STUDENTE</w:t>
      </w:r>
    </w:p>
    <w:p w:rsidR="007467F4" w:rsidRDefault="007467F4" w:rsidP="007467F4">
      <w:pPr>
        <w:tabs>
          <w:tab w:val="num" w:pos="360"/>
        </w:tabs>
        <w:suppressAutoHyphens/>
        <w:spacing w:before="180" w:after="0" w:line="240" w:lineRule="atLeast"/>
        <w:rPr>
          <w:rFonts w:ascii="Arial" w:hAnsi="Arial" w:cs="Arial"/>
          <w:b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>• Partecipare alla propria formazione:</w:t>
      </w:r>
    </w:p>
    <w:p w:rsidR="007467F4" w:rsidRPr="00317AE2" w:rsidRDefault="007467F4" w:rsidP="007467F4">
      <w:pPr>
        <w:tabs>
          <w:tab w:val="num" w:pos="360"/>
        </w:tabs>
        <w:suppressAutoHyphens/>
        <w:spacing w:before="180" w:after="0" w:line="240" w:lineRule="atLeast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attraverso lo studio impegnato e regolare, frequentando le lezioni, riducendo le assenze, le entrate 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after="0" w:line="240" w:lineRule="atLeast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posticipate e le uscite anticipate ai casi  di effettiva necessità; 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partecipando al lavoro di classe ponendo domande, segnalando difficoltà, chiedendo spiegazioni e aiuto, predisponendo gli strumenti ed i materiali necessari per lavorare in modo proficuo;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prestando attenzione durante le lezioni, prendendo appunti e trascrivendo le esercitazioni svolte in classe; 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svolgendo in modo adeguato il lavoro scolastico previsto per casa; </w:t>
      </w:r>
    </w:p>
    <w:p w:rsidR="007467F4" w:rsidRPr="00317AE2" w:rsidRDefault="007467F4" w:rsidP="007467F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b/>
          <w:color w:val="003399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aggiornandosi sugli argomenti svolti e sui compiti assegnati in caso di propria assenza.  </w:t>
      </w:r>
    </w:p>
    <w:p w:rsidR="007467F4" w:rsidRPr="00317AE2" w:rsidRDefault="007467F4" w:rsidP="007467F4">
      <w:pPr>
        <w:suppressAutoHyphens/>
        <w:spacing w:before="180" w:after="0" w:line="240" w:lineRule="auto"/>
        <w:jc w:val="both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b/>
          <w:i/>
          <w:lang w:eastAsia="ar-SA"/>
        </w:rPr>
        <w:t>•</w:t>
      </w:r>
      <w:r w:rsidRPr="00317AE2">
        <w:rPr>
          <w:rFonts w:ascii="Arial" w:hAnsi="Arial" w:cs="Arial"/>
          <w:b/>
          <w:i/>
          <w:color w:val="003399"/>
          <w:lang w:eastAsia="ar-SA"/>
        </w:rPr>
        <w:t xml:space="preserve"> </w:t>
      </w:r>
      <w:r w:rsidRPr="00317AE2">
        <w:rPr>
          <w:rFonts w:ascii="Arial" w:hAnsi="Arial" w:cs="Arial"/>
          <w:b/>
          <w:i/>
          <w:lang w:eastAsia="ar-SA"/>
        </w:rPr>
        <w:t>Rispettare:</w:t>
      </w:r>
    </w:p>
    <w:p w:rsidR="007467F4" w:rsidRPr="00317AE2" w:rsidRDefault="007467F4" w:rsidP="007467F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i compagni, il personale scolastico, le strutture e gli arredi;</w:t>
      </w:r>
    </w:p>
    <w:p w:rsidR="007467F4" w:rsidRPr="00317AE2" w:rsidRDefault="007467F4" w:rsidP="007467F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le idee, le sensibilità e le differenze degli altri;</w:t>
      </w:r>
    </w:p>
    <w:p w:rsidR="007467F4" w:rsidRPr="00317AE2" w:rsidRDefault="007467F4" w:rsidP="007467F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>le indicazioni fornite da ogni docente nella programmazione disciplinare;</w:t>
      </w:r>
    </w:p>
    <w:p w:rsidR="007467F4" w:rsidRPr="00317AE2" w:rsidRDefault="007467F4" w:rsidP="007467F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le regole di comportamento stabilite nel Regolamento d’Istituto. </w:t>
      </w:r>
    </w:p>
    <w:p w:rsidR="007467F4" w:rsidRPr="00317AE2" w:rsidRDefault="007467F4" w:rsidP="007467F4">
      <w:pPr>
        <w:suppressAutoHyphens/>
        <w:spacing w:before="180" w:after="0" w:line="240" w:lineRule="auto"/>
        <w:jc w:val="center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b/>
          <w:lang w:eastAsia="ar-SA"/>
        </w:rPr>
        <w:t>IMPEGNI DEI GENITORI</w:t>
      </w:r>
    </w:p>
    <w:p w:rsidR="007467F4" w:rsidRPr="00317AE2" w:rsidRDefault="007467F4" w:rsidP="007467F4">
      <w:pPr>
        <w:suppressAutoHyphens/>
        <w:spacing w:before="180" w:after="0" w:line="240" w:lineRule="auto"/>
        <w:rPr>
          <w:rFonts w:ascii="Arial" w:hAnsi="Arial" w:cs="Arial"/>
          <w:i/>
          <w:lang w:eastAsia="ar-SA"/>
        </w:rPr>
      </w:pPr>
      <w:r w:rsidRPr="00317AE2">
        <w:rPr>
          <w:rFonts w:ascii="Arial" w:hAnsi="Arial" w:cs="Arial"/>
          <w:i/>
          <w:lang w:eastAsia="ar-SA"/>
        </w:rPr>
        <w:t xml:space="preserve">•  </w:t>
      </w:r>
      <w:r w:rsidRPr="00317AE2">
        <w:rPr>
          <w:rFonts w:ascii="Arial" w:hAnsi="Arial" w:cs="Arial"/>
          <w:b/>
          <w:i/>
          <w:lang w:eastAsia="ar-SA"/>
        </w:rPr>
        <w:t>Svolgere un’azione primaria sul piano educativo e formativo</w:t>
      </w:r>
    </w:p>
    <w:p w:rsidR="007467F4" w:rsidRPr="00317AE2" w:rsidRDefault="007467F4" w:rsidP="007467F4">
      <w:pPr>
        <w:suppressAutoHyphens/>
        <w:spacing w:before="180" w:after="0" w:line="240" w:lineRule="auto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•  </w:t>
      </w:r>
      <w:r w:rsidRPr="00317AE2">
        <w:rPr>
          <w:rFonts w:ascii="Arial" w:hAnsi="Arial" w:cs="Arial"/>
          <w:b/>
          <w:i/>
          <w:lang w:eastAsia="ar-SA"/>
        </w:rPr>
        <w:t>Partecipare e condividere</w:t>
      </w:r>
      <w:r w:rsidRPr="00317AE2">
        <w:rPr>
          <w:rFonts w:ascii="Arial" w:hAnsi="Arial" w:cs="Arial"/>
          <w:lang w:eastAsia="ar-SA"/>
        </w:rPr>
        <w:t xml:space="preserve"> le proposte e le attività della scuola nel conseguimento delle proprie finalità formative ed educative </w:t>
      </w:r>
    </w:p>
    <w:p w:rsidR="007467F4" w:rsidRPr="00317AE2" w:rsidRDefault="007467F4" w:rsidP="007467F4">
      <w:pPr>
        <w:suppressAutoHyphens/>
        <w:spacing w:before="280" w:after="280" w:line="240" w:lineRule="auto"/>
        <w:rPr>
          <w:rFonts w:ascii="Arial" w:hAnsi="Arial" w:cs="Arial"/>
          <w:b/>
          <w:lang w:eastAsia="ar-SA"/>
        </w:rPr>
      </w:pPr>
      <w:r w:rsidRPr="00317AE2">
        <w:rPr>
          <w:rFonts w:ascii="Arial" w:hAnsi="Arial" w:cs="Arial"/>
          <w:b/>
          <w:lang w:eastAsia="ar-SA"/>
        </w:rPr>
        <w:tab/>
        <w:t>I docenti di classe</w:t>
      </w:r>
      <w:r w:rsidRPr="00317AE2">
        <w:rPr>
          <w:rFonts w:ascii="Arial" w:hAnsi="Arial" w:cs="Arial"/>
          <w:b/>
          <w:lang w:eastAsia="ar-SA"/>
        </w:rPr>
        <w:tab/>
      </w:r>
      <w:r w:rsidRPr="00317AE2">
        <w:rPr>
          <w:rFonts w:ascii="Arial" w:hAnsi="Arial" w:cs="Arial"/>
          <w:b/>
          <w:lang w:eastAsia="ar-SA"/>
        </w:rPr>
        <w:tab/>
      </w:r>
      <w:r w:rsidRPr="00317AE2">
        <w:rPr>
          <w:rFonts w:ascii="Arial" w:hAnsi="Arial" w:cs="Arial"/>
          <w:b/>
          <w:lang w:eastAsia="ar-SA"/>
        </w:rPr>
        <w:tab/>
      </w:r>
      <w:r w:rsidRPr="00317AE2">
        <w:rPr>
          <w:rFonts w:ascii="Arial" w:hAnsi="Arial" w:cs="Arial"/>
          <w:b/>
          <w:lang w:eastAsia="ar-SA"/>
        </w:rPr>
        <w:tab/>
      </w:r>
      <w:r w:rsidRPr="00317AE2">
        <w:rPr>
          <w:rFonts w:ascii="Arial" w:hAnsi="Arial" w:cs="Arial"/>
          <w:b/>
          <w:lang w:eastAsia="ar-SA"/>
        </w:rPr>
        <w:tab/>
      </w:r>
      <w:r w:rsidRPr="00317AE2">
        <w:rPr>
          <w:rFonts w:ascii="Arial" w:hAnsi="Arial" w:cs="Arial"/>
          <w:b/>
          <w:lang w:eastAsia="ar-SA"/>
        </w:rPr>
        <w:tab/>
        <w:t xml:space="preserve"> I Genitori presenti  </w:t>
      </w:r>
    </w:p>
    <w:p w:rsidR="007467F4" w:rsidRPr="00317AE2" w:rsidRDefault="007467F4" w:rsidP="007467F4">
      <w:pPr>
        <w:suppressAutoHyphens/>
        <w:spacing w:before="180" w:after="0" w:line="240" w:lineRule="auto"/>
        <w:rPr>
          <w:rFonts w:ascii="Arial" w:hAnsi="Arial" w:cs="Arial"/>
          <w:lang w:eastAsia="ar-SA"/>
        </w:rPr>
      </w:pPr>
      <w:r w:rsidRPr="00317AE2">
        <w:rPr>
          <w:rFonts w:ascii="Arial" w:hAnsi="Arial" w:cs="Arial"/>
          <w:lang w:eastAsia="ar-SA"/>
        </w:rPr>
        <w:t xml:space="preserve">  __________________________</w:t>
      </w:r>
      <w:r w:rsidRPr="00317AE2">
        <w:rPr>
          <w:rFonts w:ascii="Arial" w:hAnsi="Arial" w:cs="Arial"/>
          <w:lang w:eastAsia="ar-SA"/>
        </w:rPr>
        <w:tab/>
      </w:r>
      <w:r w:rsidRPr="00317AE2">
        <w:rPr>
          <w:rFonts w:ascii="Arial" w:hAnsi="Arial" w:cs="Arial"/>
          <w:lang w:eastAsia="ar-SA"/>
        </w:rPr>
        <w:tab/>
      </w:r>
      <w:r w:rsidRPr="00317AE2">
        <w:rPr>
          <w:rFonts w:ascii="Arial" w:hAnsi="Arial" w:cs="Arial"/>
          <w:lang w:eastAsia="ar-SA"/>
        </w:rPr>
        <w:tab/>
        <w:t xml:space="preserve">                 __________________________</w:t>
      </w:r>
    </w:p>
    <w:p w:rsidR="008F6F76" w:rsidRDefault="008F6F76"/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330" w:rsidRDefault="009D1330" w:rsidP="00986D33">
      <w:pPr>
        <w:spacing w:after="0" w:line="240" w:lineRule="auto"/>
      </w:pPr>
      <w:r>
        <w:separator/>
      </w:r>
    </w:p>
  </w:endnote>
  <w:endnote w:type="continuationSeparator" w:id="0">
    <w:p w:rsidR="009D1330" w:rsidRDefault="009D1330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330" w:rsidRDefault="009D1330" w:rsidP="00986D33">
      <w:pPr>
        <w:spacing w:after="0" w:line="240" w:lineRule="auto"/>
      </w:pPr>
      <w:r>
        <w:separator/>
      </w:r>
    </w:p>
  </w:footnote>
  <w:footnote w:type="continuationSeparator" w:id="0">
    <w:p w:rsidR="009D1330" w:rsidRDefault="009D1330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4F89"/>
    <w:multiLevelType w:val="hybridMultilevel"/>
    <w:tmpl w:val="E5E2B21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A1F73BE"/>
    <w:multiLevelType w:val="hybridMultilevel"/>
    <w:tmpl w:val="2D3A99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5765058D"/>
    <w:multiLevelType w:val="hybridMultilevel"/>
    <w:tmpl w:val="0B74AF48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7467F4"/>
    <w:rsid w:val="008F6F76"/>
    <w:rsid w:val="00986D33"/>
    <w:rsid w:val="009D1330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7467F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2016-03-16T22:21:00Z</dcterms:created>
  <dcterms:modified xsi:type="dcterms:W3CDTF">2016-03-16T22:21:00Z</dcterms:modified>
</cp:coreProperties>
</file>